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ZARZĄDZENIE Nr 282-I/VIII/2021</w:t>
      </w:r>
    </w:p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Burmistrza Miasta Biłgoraja</w:t>
      </w:r>
    </w:p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31 grudnia 2021 r.</w:t>
      </w:r>
    </w:p>
    <w:p w:rsidR="00982E95" w:rsidRDefault="00982E95">
      <w:pPr>
        <w:jc w:val="center"/>
        <w:rPr>
          <w:b/>
          <w:bCs/>
          <w:sz w:val="12"/>
          <w:szCs w:val="12"/>
          <w:lang w:val="pl-PL"/>
        </w:rPr>
      </w:pPr>
    </w:p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 udzielenia upoważnienia</w:t>
      </w:r>
    </w:p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Zastępcy Kierownika Miejskiego Ośrodka Pomocy Społecznej w Biłgoraju</w:t>
      </w:r>
    </w:p>
    <w:p w:rsidR="00982E95" w:rsidRDefault="00F517D2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 zaciągania zobowiązań</w:t>
      </w:r>
    </w:p>
    <w:p w:rsidR="00982E95" w:rsidRDefault="00982E95">
      <w:pPr>
        <w:jc w:val="center"/>
        <w:rPr>
          <w:lang w:val="pl-PL"/>
        </w:rPr>
      </w:pPr>
    </w:p>
    <w:p w:rsidR="00982E95" w:rsidRDefault="00F517D2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podstawie § 3 pkt 1 i pkt 2 Uchwały </w:t>
      </w:r>
      <w:r>
        <w:rPr>
          <w:lang w:val="pl-PL"/>
        </w:rPr>
        <w:t>Nr XXXIII/335/2021 Rady Miasta Biłgoraja z dnia 22 grudnia  2021 r. w sprawie wieloletniej prognozy finansowej, zarządzam co następuje:</w:t>
      </w:r>
    </w:p>
    <w:p w:rsidR="00982E95" w:rsidRDefault="00982E95">
      <w:pPr>
        <w:rPr>
          <w:sz w:val="12"/>
          <w:szCs w:val="12"/>
          <w:lang w:val="pl-PL"/>
        </w:rPr>
      </w:pPr>
    </w:p>
    <w:p w:rsidR="00982E95" w:rsidRDefault="00F517D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:rsidR="00982E95" w:rsidRDefault="00982E95">
      <w:pPr>
        <w:rPr>
          <w:sz w:val="16"/>
          <w:szCs w:val="16"/>
          <w:lang w:val="pl-PL"/>
        </w:rPr>
      </w:pPr>
    </w:p>
    <w:p w:rsidR="00982E95" w:rsidRDefault="00F517D2">
      <w:pPr>
        <w:spacing w:line="360" w:lineRule="auto"/>
        <w:jc w:val="both"/>
        <w:rPr>
          <w:lang w:val="pl-PL"/>
        </w:rPr>
      </w:pPr>
      <w:r>
        <w:rPr>
          <w:lang w:val="pl-PL"/>
        </w:rPr>
        <w:t>Upoważniam Panią Jolantę Dzido Zastępcę Kierownika jednostki budżetowej podległej Gminie Miasto Biłgoraj pod nazwą</w:t>
      </w:r>
      <w:r>
        <w:rPr>
          <w:lang w:val="pl-PL"/>
        </w:rPr>
        <w:t xml:space="preserve">: Miejski Ośrodek Pomocy Społecznej w Biłgoraju, do zaciągania </w:t>
      </w:r>
      <w:r>
        <w:rPr>
          <w:lang w:val="pl-PL"/>
        </w:rPr>
        <w:br/>
        <w:t>w 2022 roku zobowiązań:</w:t>
      </w:r>
    </w:p>
    <w:p w:rsidR="00982E95" w:rsidRDefault="00F517D2">
      <w:pPr>
        <w:spacing w:line="360" w:lineRule="auto"/>
        <w:jc w:val="both"/>
        <w:rPr>
          <w:lang w:val="pl-PL"/>
        </w:rPr>
      </w:pPr>
      <w:r>
        <w:rPr>
          <w:lang w:val="pl-PL"/>
        </w:rPr>
        <w:t>1) związanych z realizacją zamieszczonych w załączniku Nr 2 do Uchwały Nr XXXIII/335/2021 Rady Miasta Biłgoraja z dnia 22 grudnia  2021 r. w sprawie wieloletniej progno</w:t>
      </w:r>
      <w:r>
        <w:rPr>
          <w:lang w:val="pl-PL"/>
        </w:rPr>
        <w:t>zy finansowej przedsięwzięć, do wysokości limitów zobowiązań określonych w tym załączniku,</w:t>
      </w:r>
    </w:p>
    <w:p w:rsidR="00982E95" w:rsidRDefault="00F517D2">
      <w:pPr>
        <w:spacing w:line="360" w:lineRule="auto"/>
        <w:jc w:val="both"/>
        <w:rPr>
          <w:lang w:val="pl-PL"/>
        </w:rPr>
      </w:pPr>
      <w:r>
        <w:rPr>
          <w:lang w:val="pl-PL"/>
        </w:rPr>
        <w:t>2) z tytułu umów, których realizacja w roku budżetowym i w latach następnych jest niezbędna do zapewnienia ciągłości działania jednostki i z których wynikające płatn</w:t>
      </w:r>
      <w:r>
        <w:rPr>
          <w:lang w:val="pl-PL"/>
        </w:rPr>
        <w:t>ości wykraczają poza rok budżetowy.</w:t>
      </w:r>
    </w:p>
    <w:p w:rsidR="00982E95" w:rsidRDefault="00F517D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982E95" w:rsidRDefault="00982E95">
      <w:pPr>
        <w:rPr>
          <w:lang w:val="pl-PL"/>
        </w:rPr>
      </w:pPr>
    </w:p>
    <w:p w:rsidR="00982E95" w:rsidRDefault="00F517D2">
      <w:pPr>
        <w:rPr>
          <w:lang w:val="pl-PL"/>
        </w:rPr>
      </w:pPr>
      <w:r>
        <w:rPr>
          <w:lang w:val="pl-PL"/>
        </w:rPr>
        <w:t>Wykonanie zarządzenia powierzam Skarbnikowi Miasta Biłgoraja.</w:t>
      </w:r>
    </w:p>
    <w:p w:rsidR="00982E95" w:rsidRDefault="00982E95">
      <w:pPr>
        <w:rPr>
          <w:lang w:val="pl-PL"/>
        </w:rPr>
      </w:pPr>
    </w:p>
    <w:p w:rsidR="00982E95" w:rsidRDefault="00F517D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982E95" w:rsidRDefault="00982E95">
      <w:pPr>
        <w:rPr>
          <w:lang w:val="pl-PL"/>
        </w:rPr>
      </w:pPr>
    </w:p>
    <w:p w:rsidR="00982E95" w:rsidRDefault="00F517D2">
      <w:pPr>
        <w:rPr>
          <w:lang w:val="pl-PL"/>
        </w:rPr>
      </w:pPr>
      <w:r>
        <w:rPr>
          <w:lang w:val="pl-PL"/>
        </w:rPr>
        <w:t>Zarządzenie wchodzi w życie z dniem 1 stycznia 2022 r.</w:t>
      </w:r>
    </w:p>
    <w:p w:rsidR="00F517D2" w:rsidRDefault="00F517D2">
      <w:pPr>
        <w:rPr>
          <w:lang w:val="pl-PL"/>
        </w:rPr>
      </w:pPr>
    </w:p>
    <w:p w:rsidR="00F517D2" w:rsidRDefault="00F517D2">
      <w:pPr>
        <w:rPr>
          <w:lang w:val="pl-PL"/>
        </w:rPr>
      </w:pPr>
    </w:p>
    <w:p w:rsidR="00F517D2" w:rsidRDefault="00F517D2">
      <w:pPr>
        <w:rPr>
          <w:lang w:val="pl-PL"/>
        </w:rPr>
      </w:pPr>
    </w:p>
    <w:p w:rsidR="00F517D2" w:rsidRDefault="00F517D2" w:rsidP="00F517D2">
      <w:pPr>
        <w:pStyle w:val="Paragraf"/>
        <w:spacing w:before="0" w:line="360" w:lineRule="auto"/>
        <w:ind w:left="453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Burmistrz Miasta</w:t>
      </w:r>
    </w:p>
    <w:p w:rsidR="00F517D2" w:rsidRDefault="00F517D2" w:rsidP="00F517D2">
      <w:pPr>
        <w:pStyle w:val="Paragraf"/>
        <w:spacing w:before="0" w:line="360" w:lineRule="auto"/>
        <w:ind w:left="453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(-) Janusz Rosłan</w:t>
      </w:r>
    </w:p>
    <w:p w:rsidR="00F517D2" w:rsidRDefault="00F517D2">
      <w:bookmarkStart w:id="0" w:name="_GoBack"/>
      <w:bookmarkEnd w:id="0"/>
    </w:p>
    <w:sectPr w:rsidR="00F517D2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982E95"/>
    <w:rsid w:val="00982E95"/>
    <w:rsid w:val="00F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aragraf">
    <w:name w:val="Paragraf"/>
    <w:basedOn w:val="Normalny"/>
    <w:rsid w:val="00F517D2"/>
    <w:pPr>
      <w:suppressAutoHyphens w:val="0"/>
      <w:autoSpaceDE w:val="0"/>
      <w:autoSpaceDN w:val="0"/>
      <w:adjustRightInd w:val="0"/>
      <w:spacing w:before="142" w:line="260" w:lineRule="atLeast"/>
      <w:jc w:val="center"/>
      <w:textAlignment w:val="auto"/>
    </w:pPr>
    <w:rPr>
      <w:rFonts w:eastAsia="Times New Roman" w:cs="Times New Roman"/>
      <w:color w:val="000000"/>
      <w:kern w:val="0"/>
      <w:sz w:val="21"/>
      <w:szCs w:val="21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aragraf">
    <w:name w:val="Paragraf"/>
    <w:basedOn w:val="Normalny"/>
    <w:rsid w:val="00F517D2"/>
    <w:pPr>
      <w:suppressAutoHyphens w:val="0"/>
      <w:autoSpaceDE w:val="0"/>
      <w:autoSpaceDN w:val="0"/>
      <w:adjustRightInd w:val="0"/>
      <w:spacing w:before="142" w:line="260" w:lineRule="atLeast"/>
      <w:jc w:val="center"/>
      <w:textAlignment w:val="auto"/>
    </w:pPr>
    <w:rPr>
      <w:rFonts w:eastAsia="Times New Roman" w:cs="Times New Roman"/>
      <w:color w:val="000000"/>
      <w:kern w:val="0"/>
      <w:sz w:val="21"/>
      <w:szCs w:val="21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Katarzyna Siek</cp:lastModifiedBy>
  <cp:revision>93</cp:revision>
  <cp:lastPrinted>2019-12-30T11:37:00Z</cp:lastPrinted>
  <dcterms:created xsi:type="dcterms:W3CDTF">2009-04-16T11:32:00Z</dcterms:created>
  <dcterms:modified xsi:type="dcterms:W3CDTF">2021-12-31T09:27:00Z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