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3" w:rsidRDefault="00414E83" w:rsidP="00576C88">
      <w:pPr>
        <w:pStyle w:val="Default"/>
        <w:jc w:val="center"/>
        <w:rPr>
          <w:b/>
          <w:bCs/>
          <w:sz w:val="20"/>
          <w:szCs w:val="20"/>
        </w:rPr>
      </w:pPr>
      <w:r w:rsidRPr="00001463">
        <w:rPr>
          <w:b/>
          <w:bCs/>
          <w:sz w:val="20"/>
          <w:szCs w:val="20"/>
        </w:rPr>
        <w:t xml:space="preserve">KLAUZULA INFORMACYJNA O PRZETWARZANIU DANYCH OSOBOWYCH </w:t>
      </w:r>
    </w:p>
    <w:p w:rsidR="00BA2685" w:rsidRPr="00001463" w:rsidRDefault="001D63BC" w:rsidP="00576C8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Referat Gospodarki Komunalnej </w:t>
      </w:r>
    </w:p>
    <w:p w:rsidR="00414E83" w:rsidRPr="00560BB7" w:rsidRDefault="00414E83" w:rsidP="00560BB7">
      <w:pPr>
        <w:pStyle w:val="Default"/>
        <w:jc w:val="both"/>
        <w:rPr>
          <w:sz w:val="19"/>
          <w:szCs w:val="19"/>
        </w:rPr>
      </w:pPr>
    </w:p>
    <w:p w:rsidR="00414E83" w:rsidRPr="00560BB7" w:rsidRDefault="00BA2685" w:rsidP="00560BB7">
      <w:pPr>
        <w:pStyle w:val="Default"/>
        <w:jc w:val="both"/>
        <w:rPr>
          <w:sz w:val="19"/>
          <w:szCs w:val="19"/>
        </w:rPr>
      </w:pPr>
      <w:r w:rsidRPr="00560BB7">
        <w:rPr>
          <w:sz w:val="19"/>
          <w:szCs w:val="19"/>
        </w:rPr>
        <w:t>Działając na podstawie art. 13 r</w:t>
      </w:r>
      <w:r w:rsidR="00414E83" w:rsidRPr="00560BB7">
        <w:rPr>
          <w:sz w:val="19"/>
          <w:szCs w:val="19"/>
        </w:rPr>
        <w:t xml:space="preserve">ozporządzenia Parlamentu Europejskiego i Rady (UE) 2016/679 </w:t>
      </w:r>
      <w:r w:rsidR="00576C88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z dnia 27 kwietnia 2016 r. w sprawie ochrony osób fizycznych w związku z przetwarzaniem danych osobowych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i w sprawie swobodnego przepływu takich danych oraz uchylenia dyrektywy 95/46/WE (ogólne rozporządzenie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>o ochronie danych</w:t>
      </w:r>
      <w:r w:rsidRPr="00560BB7">
        <w:rPr>
          <w:sz w:val="19"/>
          <w:szCs w:val="19"/>
        </w:rPr>
        <w:t>) – dalej RODO,</w:t>
      </w:r>
      <w:r w:rsidR="00414E83" w:rsidRPr="00560BB7">
        <w:rPr>
          <w:sz w:val="19"/>
          <w:szCs w:val="19"/>
        </w:rPr>
        <w:t xml:space="preserve"> informujemy o </w:t>
      </w:r>
      <w:r w:rsidR="002B2B96" w:rsidRPr="00560BB7">
        <w:rPr>
          <w:sz w:val="19"/>
          <w:szCs w:val="19"/>
        </w:rPr>
        <w:t>zasadach przetwarzania Państwa</w:t>
      </w:r>
      <w:r w:rsidR="00414E83" w:rsidRPr="00560BB7">
        <w:rPr>
          <w:sz w:val="19"/>
          <w:szCs w:val="19"/>
        </w:rPr>
        <w:t xml:space="preserve"> danych osobowych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oraz o przysługujących prawach z tym związanych. </w:t>
      </w:r>
    </w:p>
    <w:p w:rsidR="00414E83" w:rsidRPr="00560BB7" w:rsidRDefault="00414E83" w:rsidP="00560BB7">
      <w:pPr>
        <w:pStyle w:val="Default"/>
        <w:jc w:val="both"/>
        <w:rPr>
          <w:sz w:val="19"/>
          <w:szCs w:val="19"/>
        </w:rPr>
      </w:pPr>
      <w:r w:rsidRPr="00560BB7">
        <w:rPr>
          <w:b/>
          <w:bCs/>
          <w:sz w:val="19"/>
          <w:szCs w:val="19"/>
        </w:rPr>
        <w:t xml:space="preserve">Administrator danych osobowych: </w:t>
      </w:r>
      <w:bookmarkStart w:id="0" w:name="_GoBack"/>
      <w:bookmarkEnd w:id="0"/>
    </w:p>
    <w:p w:rsidR="00414E83" w:rsidRPr="00D421DD" w:rsidRDefault="00414E83" w:rsidP="00560BB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8"/>
          <w:szCs w:val="18"/>
        </w:rPr>
      </w:pPr>
      <w:r w:rsidRPr="00D421DD">
        <w:rPr>
          <w:sz w:val="18"/>
          <w:szCs w:val="18"/>
        </w:rPr>
        <w:t xml:space="preserve">Administratorem Państwa danych osobowych jest </w:t>
      </w:r>
      <w:r w:rsidRPr="00D421DD">
        <w:rPr>
          <w:rFonts w:eastAsiaTheme="minorHAnsi"/>
          <w:sz w:val="18"/>
          <w:szCs w:val="18"/>
          <w:lang w:eastAsia="en-US"/>
        </w:rPr>
        <w:t xml:space="preserve">Burmistrz </w:t>
      </w:r>
      <w:r w:rsidR="00EB06DD" w:rsidRPr="00D421DD">
        <w:rPr>
          <w:rFonts w:eastAsiaTheme="minorHAnsi"/>
          <w:sz w:val="18"/>
          <w:szCs w:val="18"/>
          <w:lang w:eastAsia="en-US"/>
        </w:rPr>
        <w:t>Miasta Biłgoraj, z siedzibą Pl.</w:t>
      </w:r>
      <w:r w:rsidRPr="00D421DD">
        <w:rPr>
          <w:rFonts w:eastAsiaTheme="minorHAnsi"/>
          <w:sz w:val="18"/>
          <w:szCs w:val="18"/>
          <w:lang w:eastAsia="en-US"/>
        </w:rPr>
        <w:t xml:space="preserve"> Wolności 16,  </w:t>
      </w:r>
      <w:r w:rsidR="00560BB7" w:rsidRPr="00D421DD">
        <w:rPr>
          <w:rFonts w:eastAsiaTheme="minorHAnsi"/>
          <w:sz w:val="18"/>
          <w:szCs w:val="18"/>
          <w:lang w:eastAsia="en-US"/>
        </w:rPr>
        <w:br/>
      </w:r>
      <w:r w:rsidRPr="00D421DD">
        <w:rPr>
          <w:rFonts w:eastAsiaTheme="minorHAnsi"/>
          <w:sz w:val="18"/>
          <w:szCs w:val="18"/>
          <w:lang w:eastAsia="en-US"/>
        </w:rPr>
        <w:t>23-400 Biłgoraj.</w:t>
      </w:r>
    </w:p>
    <w:p w:rsidR="00414E83" w:rsidRPr="00D421DD" w:rsidRDefault="00414E83" w:rsidP="00560BB7">
      <w:pPr>
        <w:pStyle w:val="Default"/>
        <w:jc w:val="both"/>
        <w:rPr>
          <w:b/>
          <w:bCs/>
          <w:sz w:val="18"/>
          <w:szCs w:val="18"/>
        </w:rPr>
      </w:pPr>
      <w:r w:rsidRPr="00D421DD">
        <w:rPr>
          <w:b/>
          <w:bCs/>
          <w:sz w:val="18"/>
          <w:szCs w:val="18"/>
        </w:rPr>
        <w:t xml:space="preserve">Inspektor ochrony danych osobowych: </w:t>
      </w:r>
    </w:p>
    <w:p w:rsidR="00414E83" w:rsidRPr="00D421DD" w:rsidRDefault="00414E83" w:rsidP="00F52C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8"/>
          <w:szCs w:val="18"/>
        </w:rPr>
      </w:pPr>
      <w:r w:rsidRPr="00D421DD">
        <w:rPr>
          <w:rStyle w:val="Pogrubienie"/>
          <w:b w:val="0"/>
          <w:sz w:val="18"/>
          <w:szCs w:val="18"/>
        </w:rPr>
        <w:t xml:space="preserve">We wszelkich sprawach dotyczących </w:t>
      </w:r>
      <w:r w:rsidR="00576C88" w:rsidRPr="00D421DD">
        <w:rPr>
          <w:rStyle w:val="Pogrubienie"/>
          <w:b w:val="0"/>
          <w:sz w:val="18"/>
          <w:szCs w:val="18"/>
        </w:rPr>
        <w:t xml:space="preserve">przetwarzania danych osobowych </w:t>
      </w:r>
      <w:r w:rsidRPr="00D421DD">
        <w:rPr>
          <w:rStyle w:val="Pogrubienie"/>
          <w:b w:val="0"/>
          <w:sz w:val="18"/>
          <w:szCs w:val="18"/>
        </w:rPr>
        <w:t xml:space="preserve">oraz korzystania z praw związanych </w:t>
      </w:r>
      <w:r w:rsidR="00560BB7" w:rsidRPr="00D421DD">
        <w:rPr>
          <w:rStyle w:val="Pogrubienie"/>
          <w:b w:val="0"/>
          <w:sz w:val="18"/>
          <w:szCs w:val="18"/>
        </w:rPr>
        <w:br/>
      </w:r>
      <w:r w:rsidRPr="00D421DD">
        <w:rPr>
          <w:rStyle w:val="Pogrubienie"/>
          <w:b w:val="0"/>
          <w:sz w:val="18"/>
          <w:szCs w:val="18"/>
        </w:rPr>
        <w:t xml:space="preserve">z ich przetwarzaniem mogą Państwo kontaktować się z inspektorem ochrony danych poprzez </w:t>
      </w:r>
      <w:r w:rsidR="00560BB7" w:rsidRPr="00D421DD">
        <w:rPr>
          <w:rStyle w:val="Pogrubienie"/>
          <w:b w:val="0"/>
          <w:sz w:val="18"/>
          <w:szCs w:val="18"/>
        </w:rPr>
        <w:br/>
      </w:r>
      <w:r w:rsidRPr="00D421DD">
        <w:rPr>
          <w:rStyle w:val="Pogrubienie"/>
          <w:b w:val="0"/>
          <w:sz w:val="18"/>
          <w:szCs w:val="18"/>
        </w:rPr>
        <w:t xml:space="preserve">email: </w:t>
      </w:r>
      <w:r w:rsidRPr="00D421DD">
        <w:rPr>
          <w:sz w:val="18"/>
          <w:szCs w:val="18"/>
        </w:rPr>
        <w:t>iod@bilgoraj.pl</w:t>
      </w:r>
      <w:r w:rsidRPr="00D421DD">
        <w:rPr>
          <w:rStyle w:val="Pogrubienie"/>
          <w:b w:val="0"/>
          <w:sz w:val="18"/>
          <w:szCs w:val="18"/>
        </w:rPr>
        <w:t xml:space="preserve"> lub pisemnie na adres siedziby Administratora. </w:t>
      </w:r>
    </w:p>
    <w:p w:rsidR="00414E83" w:rsidRPr="00D421DD" w:rsidRDefault="00414E83" w:rsidP="00F52CC5">
      <w:pPr>
        <w:pStyle w:val="Default"/>
        <w:jc w:val="both"/>
        <w:rPr>
          <w:b/>
          <w:bCs/>
          <w:sz w:val="18"/>
          <w:szCs w:val="18"/>
        </w:rPr>
      </w:pPr>
      <w:r w:rsidRPr="00D421DD">
        <w:rPr>
          <w:b/>
          <w:bCs/>
          <w:sz w:val="18"/>
          <w:szCs w:val="18"/>
        </w:rPr>
        <w:t>Cele i podstawy przetwarzania:</w:t>
      </w:r>
    </w:p>
    <w:p w:rsidR="00F52CC5" w:rsidRPr="00D421DD" w:rsidRDefault="00F52CC5" w:rsidP="00F52C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Administrator danych osobowych – Burmistrz Miasta Biłgoraj - przetwarza Państwa dane osobowe w związku </w:t>
      </w:r>
      <w:r w:rsidR="00D421DD">
        <w:rPr>
          <w:rFonts w:eastAsiaTheme="minorHAnsi"/>
          <w:color w:val="000000"/>
          <w:sz w:val="18"/>
          <w:szCs w:val="18"/>
          <w:lang w:eastAsia="en-US"/>
        </w:rPr>
        <w:br/>
      </w: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z realizacją obowiązku prawnego ciążącego na administratorze (art. 6 ust. 1 lit. c RODO) wynikającego </w:t>
      </w:r>
      <w:r w:rsidR="00311C35" w:rsidRPr="00D421DD">
        <w:rPr>
          <w:rFonts w:eastAsiaTheme="minorHAnsi"/>
          <w:color w:val="000000"/>
          <w:sz w:val="18"/>
          <w:szCs w:val="18"/>
          <w:lang w:eastAsia="en-US"/>
        </w:rPr>
        <w:br/>
      </w: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z przepisów, w szczególności na podstawie przepisów ustaw: o cmentarzach i chowaniu zmarłych,  o grobach </w:t>
      </w:r>
      <w:r w:rsidR="00D421DD">
        <w:rPr>
          <w:rFonts w:eastAsiaTheme="minorHAnsi"/>
          <w:color w:val="000000"/>
          <w:sz w:val="18"/>
          <w:szCs w:val="18"/>
          <w:lang w:eastAsia="en-US"/>
        </w:rPr>
        <w:br/>
      </w: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i cmentarzach wojennych, o ochronie zwierząt, o ochronie środowiska, o zbiorowym zaopatrzeniu w wodę </w:t>
      </w:r>
      <w:r w:rsidR="00311C35" w:rsidRPr="00D421DD">
        <w:rPr>
          <w:rFonts w:eastAsiaTheme="minorHAnsi"/>
          <w:color w:val="000000"/>
          <w:sz w:val="18"/>
          <w:szCs w:val="18"/>
          <w:lang w:eastAsia="en-US"/>
        </w:rPr>
        <w:br/>
      </w: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i zbiorowym odprowadzaniu ścieków,  o ochronie przyrody,  o odpadach, o utrzymaniu czystości i porządku </w:t>
      </w:r>
      <w:r w:rsidR="00D421DD">
        <w:rPr>
          <w:rFonts w:eastAsiaTheme="minorHAnsi"/>
          <w:color w:val="000000"/>
          <w:sz w:val="18"/>
          <w:szCs w:val="18"/>
          <w:lang w:eastAsia="en-US"/>
        </w:rPr>
        <w:br/>
      </w: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w gminie, prawo wodne,  o ochronie praw lokatorów, mieszkaniowym zasobie gminne i o zmianie Kodeksu cywilnego, prawo budowlane,   Kodeks wykroczeń, o wychowaniu w trzeźwości i przeciwdziałaniu alkoholizmowi, </w:t>
      </w:r>
      <w:r w:rsidR="00D421DD">
        <w:rPr>
          <w:rFonts w:eastAsiaTheme="minorHAnsi"/>
          <w:color w:val="000000"/>
          <w:sz w:val="18"/>
          <w:szCs w:val="18"/>
          <w:lang w:eastAsia="en-US"/>
        </w:rPr>
        <w:br/>
      </w: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o gospodarce nieruchomościami, o dodatkach mieszkaniowych, prawo energetyczne, Konstytucja biznesu, </w:t>
      </w:r>
      <w:r w:rsidR="00D421DD">
        <w:rPr>
          <w:rFonts w:eastAsiaTheme="minorHAnsi"/>
          <w:color w:val="000000"/>
          <w:sz w:val="18"/>
          <w:szCs w:val="18"/>
          <w:lang w:eastAsia="en-US"/>
        </w:rPr>
        <w:br/>
      </w:r>
      <w:r w:rsidRPr="00D421DD">
        <w:rPr>
          <w:rFonts w:eastAsiaTheme="minorHAnsi"/>
          <w:color w:val="000000"/>
          <w:sz w:val="18"/>
          <w:szCs w:val="18"/>
          <w:lang w:eastAsia="en-US"/>
        </w:rPr>
        <w:t>o transporcie drogowym,  Ordynacja podatkowa, kodeks postępowania administracyjnego, o postępowaniu egzekucyjnym w administracyjnym, o opłacie skarbowej, rozporządzeniu w sprawie zaświadczeń wydawanych przez organy podatkowe, o dochodach jednostek samorządu terytorialnego, oraz właściwych uchwał Rady Miasta Biłgoraj.</w:t>
      </w:r>
    </w:p>
    <w:p w:rsidR="00F52CC5" w:rsidRPr="00D421DD" w:rsidRDefault="00F52CC5" w:rsidP="00F52C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Państwa dane osobowe przetwarzane będą przede wszystkim na potrzeby prowadzonego postępowania: podatkowego; administracyjnego; opłaty za usługi wodne; czynności sprawdzających; kontrolnych; określenia podstawy ulg i zwolnień podatkowych; wymiaru i poboru podatku na podstawie złożonych informacji </w:t>
      </w:r>
      <w:r w:rsidR="0093183F" w:rsidRPr="00D421DD">
        <w:rPr>
          <w:rFonts w:eastAsiaTheme="minorHAnsi"/>
          <w:color w:val="000000"/>
          <w:sz w:val="18"/>
          <w:szCs w:val="18"/>
          <w:lang w:eastAsia="en-US"/>
        </w:rPr>
        <w:br/>
      </w:r>
      <w:r w:rsidRPr="00D421DD">
        <w:rPr>
          <w:rFonts w:eastAsiaTheme="minorHAnsi"/>
          <w:color w:val="000000"/>
          <w:sz w:val="18"/>
          <w:szCs w:val="18"/>
          <w:lang w:eastAsia="en-US"/>
        </w:rPr>
        <w:t xml:space="preserve">i deklaracji; wydawania zaświadczeń; poboru należności cywilnoprawnych, poboru dochodów z majątku gminy takich jak, dzierżawa gruntu, najem lokali i garaży; windykacji i egzekucji należności oraz prowadzenia właściwej ewidencji księgowej. </w:t>
      </w:r>
    </w:p>
    <w:p w:rsidR="00F52CC5" w:rsidRPr="00D421DD" w:rsidRDefault="00F52CC5" w:rsidP="00F52C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D421DD">
        <w:rPr>
          <w:rFonts w:eastAsiaTheme="minorHAnsi"/>
          <w:bCs/>
          <w:color w:val="000000"/>
          <w:sz w:val="18"/>
          <w:szCs w:val="18"/>
        </w:rPr>
        <w:t>W zakresie w jakim podanie danych jest fakultatywne</w:t>
      </w:r>
      <w:r w:rsidR="00D421DD">
        <w:rPr>
          <w:rFonts w:eastAsiaTheme="minorHAnsi"/>
          <w:bCs/>
          <w:color w:val="000000"/>
          <w:sz w:val="18"/>
          <w:szCs w:val="18"/>
        </w:rPr>
        <w:t>,</w:t>
      </w:r>
      <w:r w:rsidRPr="00D421DD">
        <w:rPr>
          <w:rFonts w:eastAsiaTheme="minorHAnsi"/>
          <w:bCs/>
          <w:color w:val="000000"/>
          <w:sz w:val="18"/>
          <w:szCs w:val="18"/>
        </w:rPr>
        <w:t xml:space="preserve"> dane są przetwarzane wyłącznie na podstawie udzielonej wcześniej zgody</w:t>
      </w:r>
      <w:r w:rsidR="00D421DD">
        <w:rPr>
          <w:rFonts w:eastAsiaTheme="minorHAnsi"/>
          <w:bCs/>
          <w:color w:val="000000"/>
          <w:sz w:val="18"/>
          <w:szCs w:val="18"/>
        </w:rPr>
        <w:t>,</w:t>
      </w:r>
      <w:r w:rsidRPr="00D421DD">
        <w:rPr>
          <w:rFonts w:eastAsiaTheme="minorHAnsi"/>
          <w:bCs/>
          <w:color w:val="000000"/>
          <w:sz w:val="18"/>
          <w:szCs w:val="18"/>
        </w:rPr>
        <w:t xml:space="preserve"> w zakresie i celu określonym w treści zgody.</w:t>
      </w:r>
    </w:p>
    <w:p w:rsidR="00414E83" w:rsidRPr="00D421DD" w:rsidRDefault="00414E83" w:rsidP="00560BB7">
      <w:pPr>
        <w:pStyle w:val="Default"/>
        <w:jc w:val="both"/>
        <w:rPr>
          <w:sz w:val="18"/>
          <w:szCs w:val="18"/>
        </w:rPr>
      </w:pPr>
      <w:r w:rsidRPr="00D421DD">
        <w:rPr>
          <w:b/>
          <w:bCs/>
          <w:sz w:val="18"/>
          <w:szCs w:val="18"/>
        </w:rPr>
        <w:t xml:space="preserve">Odbiorcy danych osobowych: </w:t>
      </w:r>
    </w:p>
    <w:p w:rsidR="00414E83" w:rsidRPr="00D421DD" w:rsidRDefault="00414E83" w:rsidP="00560BB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421DD">
        <w:rPr>
          <w:sz w:val="18"/>
          <w:szCs w:val="18"/>
        </w:rPr>
        <w:t xml:space="preserve">W związku z przetwarzaniem danych w celu, o którym mowa w pkt </w:t>
      </w:r>
      <w:r w:rsidR="00D77178" w:rsidRPr="00D421DD">
        <w:rPr>
          <w:sz w:val="18"/>
          <w:szCs w:val="18"/>
        </w:rPr>
        <w:t>4 i5</w:t>
      </w:r>
      <w:r w:rsidRPr="00D421DD">
        <w:rPr>
          <w:sz w:val="18"/>
          <w:szCs w:val="18"/>
        </w:rPr>
        <w:t xml:space="preserve">, odbiorcami Pani/Pana danych osobowych mogą być: </w:t>
      </w:r>
    </w:p>
    <w:p w:rsidR="00D77178" w:rsidRPr="00D421DD" w:rsidRDefault="00414E83" w:rsidP="00560BB7">
      <w:pPr>
        <w:pStyle w:val="Defaul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D421DD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</w:t>
      </w:r>
      <w:r w:rsidR="00D77178" w:rsidRPr="00D421DD">
        <w:rPr>
          <w:sz w:val="18"/>
          <w:szCs w:val="18"/>
        </w:rPr>
        <w:t xml:space="preserve">wszechnie obowiązującego prawa takie jak </w:t>
      </w:r>
      <w:r w:rsidR="00D421DD">
        <w:rPr>
          <w:sz w:val="18"/>
          <w:szCs w:val="18"/>
        </w:rPr>
        <w:t>Naczelnicy Urzędów Skarbowych.</w:t>
      </w:r>
    </w:p>
    <w:p w:rsidR="00414E83" w:rsidRPr="00D421DD" w:rsidRDefault="00414E83" w:rsidP="00560BB7">
      <w:pPr>
        <w:pStyle w:val="Defaul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D421DD">
        <w:rPr>
          <w:sz w:val="18"/>
          <w:szCs w:val="18"/>
        </w:rPr>
        <w:t xml:space="preserve">inne podmioty, którym </w:t>
      </w:r>
      <w:r w:rsidR="00D77178" w:rsidRPr="00D421DD">
        <w:rPr>
          <w:sz w:val="18"/>
          <w:szCs w:val="18"/>
        </w:rPr>
        <w:t xml:space="preserve">Administrator powierzy przetwarzanie danych osobowych. </w:t>
      </w:r>
    </w:p>
    <w:p w:rsidR="00414E83" w:rsidRPr="00D421DD" w:rsidRDefault="00414E83" w:rsidP="00560BB7">
      <w:pPr>
        <w:pStyle w:val="Default"/>
        <w:jc w:val="both"/>
        <w:rPr>
          <w:sz w:val="18"/>
          <w:szCs w:val="18"/>
        </w:rPr>
      </w:pPr>
      <w:r w:rsidRPr="00D421DD">
        <w:rPr>
          <w:b/>
          <w:bCs/>
          <w:sz w:val="18"/>
          <w:szCs w:val="18"/>
        </w:rPr>
        <w:t xml:space="preserve">Okres przechowywania danych: </w:t>
      </w:r>
    </w:p>
    <w:p w:rsidR="00414E83" w:rsidRPr="00D421DD" w:rsidRDefault="00414E83" w:rsidP="00560BB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421DD">
        <w:rPr>
          <w:sz w:val="18"/>
          <w:szCs w:val="18"/>
        </w:rPr>
        <w:t xml:space="preserve">Państwa dane osobowe będą przechowywane do chwili realizacji zadania, do którego dane osobowe zostały zebrane a następnie, jeśli chodzi o materiały archiwalne, przez czas wynikający z przepisów ustawy </w:t>
      </w:r>
      <w:r w:rsidR="00560BB7" w:rsidRPr="00D421DD">
        <w:rPr>
          <w:sz w:val="18"/>
          <w:szCs w:val="18"/>
        </w:rPr>
        <w:br/>
      </w:r>
      <w:r w:rsidRPr="00D421DD">
        <w:rPr>
          <w:sz w:val="18"/>
          <w:szCs w:val="18"/>
        </w:rPr>
        <w:t xml:space="preserve">o narodowym zasobie archiwalnym i archiwach. </w:t>
      </w:r>
    </w:p>
    <w:p w:rsidR="00001463" w:rsidRPr="00D421DD" w:rsidRDefault="00001463" w:rsidP="00560BB7">
      <w:pPr>
        <w:pStyle w:val="Default"/>
        <w:jc w:val="both"/>
        <w:rPr>
          <w:b/>
          <w:sz w:val="18"/>
          <w:szCs w:val="18"/>
        </w:rPr>
      </w:pPr>
      <w:r w:rsidRPr="00D421DD">
        <w:rPr>
          <w:b/>
          <w:sz w:val="18"/>
          <w:szCs w:val="18"/>
        </w:rPr>
        <w:t>Prawa osób, których dane dotyczą:</w:t>
      </w:r>
    </w:p>
    <w:p w:rsidR="00001463" w:rsidRPr="00D421DD" w:rsidRDefault="00001463" w:rsidP="00560BB7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 w:rsidRPr="00D421DD">
        <w:rPr>
          <w:b/>
          <w:bCs/>
          <w:color w:val="auto"/>
          <w:sz w:val="18"/>
          <w:szCs w:val="18"/>
        </w:rPr>
        <w:t>Zgod</w:t>
      </w:r>
      <w:r w:rsidR="00126AAD" w:rsidRPr="00D421DD">
        <w:rPr>
          <w:b/>
          <w:bCs/>
          <w:color w:val="auto"/>
          <w:sz w:val="18"/>
          <w:szCs w:val="18"/>
        </w:rPr>
        <w:t>nie z RODO przysługuje Państwu</w:t>
      </w:r>
      <w:r w:rsidRPr="00D421DD">
        <w:rPr>
          <w:b/>
          <w:bCs/>
          <w:color w:val="auto"/>
          <w:sz w:val="18"/>
          <w:szCs w:val="18"/>
        </w:rPr>
        <w:t xml:space="preserve"> prawo do: </w:t>
      </w:r>
    </w:p>
    <w:p w:rsidR="00001463" w:rsidRPr="00D421D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D421DD">
        <w:rPr>
          <w:color w:val="auto"/>
          <w:sz w:val="18"/>
          <w:szCs w:val="18"/>
        </w:rPr>
        <w:t xml:space="preserve">dostępu do swoich danych oraz otrzymania ich kopii; </w:t>
      </w:r>
    </w:p>
    <w:p w:rsidR="00001463" w:rsidRPr="00D421D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D421DD">
        <w:rPr>
          <w:color w:val="auto"/>
          <w:sz w:val="18"/>
          <w:szCs w:val="18"/>
        </w:rPr>
        <w:t xml:space="preserve">sprostowania (poprawiania) swoich danych; </w:t>
      </w:r>
    </w:p>
    <w:p w:rsidR="00D77178" w:rsidRPr="00D421D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D421DD">
        <w:rPr>
          <w:color w:val="auto"/>
          <w:sz w:val="18"/>
          <w:szCs w:val="18"/>
        </w:rPr>
        <w:t xml:space="preserve">usunięcia danych osobowych, w sytuacji, gdy przetwarzanie danych </w:t>
      </w:r>
      <w:r w:rsidR="00D77178" w:rsidRPr="00D421DD">
        <w:rPr>
          <w:color w:val="auto"/>
          <w:sz w:val="18"/>
          <w:szCs w:val="18"/>
        </w:rPr>
        <w:t xml:space="preserve">nie następuje w celu wywiązania </w:t>
      </w:r>
      <w:r w:rsidR="00D421DD">
        <w:rPr>
          <w:color w:val="auto"/>
          <w:sz w:val="18"/>
          <w:szCs w:val="18"/>
        </w:rPr>
        <w:br/>
      </w:r>
      <w:r w:rsidRPr="00D421DD">
        <w:rPr>
          <w:color w:val="auto"/>
          <w:sz w:val="18"/>
          <w:szCs w:val="18"/>
        </w:rPr>
        <w:t xml:space="preserve">się z obowiązku wynikającego z przepisu prawa lub w ramach sprawowania władzy publicznej; </w:t>
      </w:r>
    </w:p>
    <w:p w:rsidR="00001463" w:rsidRPr="00D421D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D421DD">
        <w:rPr>
          <w:color w:val="auto"/>
          <w:sz w:val="18"/>
          <w:szCs w:val="18"/>
        </w:rPr>
        <w:t xml:space="preserve">ograniczenia przetwarzania danych; </w:t>
      </w:r>
    </w:p>
    <w:p w:rsidR="00001463" w:rsidRPr="00D421D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D421DD">
        <w:rPr>
          <w:color w:val="auto"/>
          <w:sz w:val="18"/>
          <w:szCs w:val="18"/>
        </w:rPr>
        <w:t xml:space="preserve">wniesienia sprzeciwu wobec przetwarzania danych; </w:t>
      </w:r>
    </w:p>
    <w:p w:rsidR="00001463" w:rsidRPr="00D421D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D421DD">
        <w:rPr>
          <w:color w:val="auto"/>
          <w:sz w:val="18"/>
          <w:szCs w:val="18"/>
        </w:rPr>
        <w:t>wniesienia skargi do Prezesa Urzędu Ochrony Danych Osobowych, w</w:t>
      </w:r>
      <w:r w:rsidR="00D77178" w:rsidRPr="00D421DD">
        <w:rPr>
          <w:color w:val="auto"/>
          <w:sz w:val="18"/>
          <w:szCs w:val="18"/>
        </w:rPr>
        <w:t xml:space="preserve"> przypadku powzięcia informacji </w:t>
      </w:r>
      <w:r w:rsidR="00D421DD">
        <w:rPr>
          <w:color w:val="auto"/>
          <w:sz w:val="18"/>
          <w:szCs w:val="18"/>
        </w:rPr>
        <w:br/>
      </w:r>
      <w:r w:rsidRPr="00D421DD">
        <w:rPr>
          <w:color w:val="auto"/>
          <w:sz w:val="18"/>
          <w:szCs w:val="18"/>
        </w:rPr>
        <w:t>o nie</w:t>
      </w:r>
      <w:r w:rsidR="00126AAD" w:rsidRPr="00D421DD">
        <w:rPr>
          <w:color w:val="auto"/>
          <w:sz w:val="18"/>
          <w:szCs w:val="18"/>
        </w:rPr>
        <w:t xml:space="preserve">zgodnym z prawem przetwarzaniu </w:t>
      </w:r>
      <w:r w:rsidRPr="00D421DD">
        <w:rPr>
          <w:color w:val="auto"/>
          <w:sz w:val="18"/>
          <w:szCs w:val="18"/>
        </w:rPr>
        <w:t xml:space="preserve">danych osobowych (na adres Urzędu Ochrony Danych Osobowych, </w:t>
      </w:r>
      <w:r w:rsidR="00D421DD">
        <w:rPr>
          <w:color w:val="auto"/>
          <w:sz w:val="18"/>
          <w:szCs w:val="18"/>
        </w:rPr>
        <w:br/>
      </w:r>
      <w:r w:rsidRPr="00D421DD">
        <w:rPr>
          <w:color w:val="auto"/>
          <w:sz w:val="18"/>
          <w:szCs w:val="18"/>
        </w:rPr>
        <w:t xml:space="preserve">ul. Stawki 2, 00 - 193 Warszawa). </w:t>
      </w:r>
    </w:p>
    <w:p w:rsidR="00D77178" w:rsidRPr="00D421DD" w:rsidRDefault="00D77178" w:rsidP="00560BB7">
      <w:pPr>
        <w:pStyle w:val="Default"/>
        <w:ind w:left="774"/>
        <w:jc w:val="both"/>
        <w:rPr>
          <w:color w:val="auto"/>
          <w:sz w:val="18"/>
          <w:szCs w:val="18"/>
        </w:rPr>
      </w:pPr>
      <w:r w:rsidRPr="00D421DD">
        <w:rPr>
          <w:color w:val="auto"/>
          <w:sz w:val="18"/>
          <w:szCs w:val="18"/>
        </w:rPr>
        <w:t xml:space="preserve">Osoba, której dane są przetwarzane na podstawie zgody przysługuje prawo do cofnięcia zgody </w:t>
      </w:r>
      <w:r w:rsidRPr="00D421DD">
        <w:rPr>
          <w:color w:val="auto"/>
          <w:sz w:val="18"/>
          <w:szCs w:val="18"/>
        </w:rPr>
        <w:br/>
        <w:t>w dowolnym momencie. Wycofanie zgody, nie ma wpływu na zgodność z prawem przetwarzania, którego dokonano przed jej wycofaniem.</w:t>
      </w:r>
    </w:p>
    <w:p w:rsidR="00311C35" w:rsidRPr="00D421DD" w:rsidRDefault="00001463" w:rsidP="00311C35">
      <w:pPr>
        <w:pStyle w:val="Default"/>
        <w:jc w:val="both"/>
        <w:rPr>
          <w:b/>
          <w:color w:val="auto"/>
          <w:sz w:val="18"/>
          <w:szCs w:val="18"/>
        </w:rPr>
      </w:pPr>
      <w:r w:rsidRPr="00D421DD">
        <w:rPr>
          <w:b/>
          <w:color w:val="auto"/>
          <w:sz w:val="18"/>
          <w:szCs w:val="18"/>
        </w:rPr>
        <w:t>Obowiązek podania danych:</w:t>
      </w:r>
    </w:p>
    <w:p w:rsidR="00311C35" w:rsidRPr="00D421DD" w:rsidRDefault="00001463" w:rsidP="00311C35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D421DD">
        <w:rPr>
          <w:color w:val="auto"/>
          <w:sz w:val="18"/>
          <w:szCs w:val="18"/>
        </w:rPr>
        <w:t xml:space="preserve">Podanie danych osobowych </w:t>
      </w:r>
      <w:r w:rsidR="00311C35" w:rsidRPr="00D421DD">
        <w:rPr>
          <w:sz w:val="18"/>
          <w:szCs w:val="18"/>
        </w:rPr>
        <w:t xml:space="preserve">obowiązkiem ustawowym. W przypadku nie podania danych osobowych niemożliwe będzie wykonywanie ww. zadań Administratora.  Natomiast podanie danych przetwarzanych </w:t>
      </w:r>
      <w:r w:rsidR="00311C35" w:rsidRPr="00D421DD">
        <w:rPr>
          <w:sz w:val="18"/>
          <w:szCs w:val="18"/>
        </w:rPr>
        <w:br/>
        <w:t xml:space="preserve">na podstawie zgody jest dobrowolne. </w:t>
      </w:r>
    </w:p>
    <w:p w:rsidR="00311C35" w:rsidRPr="00D421DD" w:rsidRDefault="00311C35" w:rsidP="00311C35">
      <w:pPr>
        <w:pStyle w:val="Default"/>
        <w:ind w:left="720"/>
        <w:jc w:val="both"/>
        <w:rPr>
          <w:b/>
          <w:color w:val="auto"/>
          <w:sz w:val="18"/>
          <w:szCs w:val="18"/>
        </w:rPr>
      </w:pPr>
    </w:p>
    <w:sectPr w:rsidR="00311C35" w:rsidRPr="00D4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63" w:rsidRDefault="00E16463" w:rsidP="00560BB7">
      <w:pPr>
        <w:spacing w:after="0" w:line="240" w:lineRule="auto"/>
      </w:pPr>
      <w:r>
        <w:separator/>
      </w:r>
    </w:p>
  </w:endnote>
  <w:endnote w:type="continuationSeparator" w:id="0">
    <w:p w:rsidR="00E16463" w:rsidRDefault="00E16463" w:rsidP="005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63" w:rsidRDefault="00E16463" w:rsidP="00560BB7">
      <w:pPr>
        <w:spacing w:after="0" w:line="240" w:lineRule="auto"/>
      </w:pPr>
      <w:r>
        <w:separator/>
      </w:r>
    </w:p>
  </w:footnote>
  <w:footnote w:type="continuationSeparator" w:id="0">
    <w:p w:rsidR="00E16463" w:rsidRDefault="00E16463" w:rsidP="0056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048"/>
    <w:multiLevelType w:val="hybridMultilevel"/>
    <w:tmpl w:val="C448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1B1D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5362"/>
    <w:multiLevelType w:val="hybridMultilevel"/>
    <w:tmpl w:val="2528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760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62F"/>
    <w:multiLevelType w:val="hybridMultilevel"/>
    <w:tmpl w:val="6FC6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0F79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59C1"/>
    <w:multiLevelType w:val="hybridMultilevel"/>
    <w:tmpl w:val="175A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44E7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1962"/>
    <w:multiLevelType w:val="hybridMultilevel"/>
    <w:tmpl w:val="B168793E"/>
    <w:lvl w:ilvl="0" w:tplc="ADA05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CA3"/>
    <w:multiLevelType w:val="hybridMultilevel"/>
    <w:tmpl w:val="5DD0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0A66"/>
    <w:multiLevelType w:val="hybridMultilevel"/>
    <w:tmpl w:val="C448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4426"/>
    <w:multiLevelType w:val="hybridMultilevel"/>
    <w:tmpl w:val="5076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4AA4"/>
    <w:multiLevelType w:val="multilevel"/>
    <w:tmpl w:val="973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57BC"/>
    <w:multiLevelType w:val="hybridMultilevel"/>
    <w:tmpl w:val="1A20A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F4056"/>
    <w:multiLevelType w:val="multilevel"/>
    <w:tmpl w:val="09EA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6025"/>
    <w:multiLevelType w:val="hybridMultilevel"/>
    <w:tmpl w:val="CB52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B076D"/>
    <w:multiLevelType w:val="multilevel"/>
    <w:tmpl w:val="09EA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44B60"/>
    <w:multiLevelType w:val="hybridMultilevel"/>
    <w:tmpl w:val="C2A8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163D7"/>
    <w:multiLevelType w:val="hybridMultilevel"/>
    <w:tmpl w:val="05D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2"/>
  </w:num>
  <w:num w:numId="10">
    <w:abstractNumId w:val="18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7F"/>
    <w:rsid w:val="00001463"/>
    <w:rsid w:val="00091953"/>
    <w:rsid w:val="000D4066"/>
    <w:rsid w:val="00126AAD"/>
    <w:rsid w:val="001515F5"/>
    <w:rsid w:val="001931E3"/>
    <w:rsid w:val="001957F8"/>
    <w:rsid w:val="0019602A"/>
    <w:rsid w:val="001D63BC"/>
    <w:rsid w:val="002B2B96"/>
    <w:rsid w:val="00311C35"/>
    <w:rsid w:val="00320ED8"/>
    <w:rsid w:val="00332D41"/>
    <w:rsid w:val="0035609A"/>
    <w:rsid w:val="003D5232"/>
    <w:rsid w:val="003E4032"/>
    <w:rsid w:val="00414E83"/>
    <w:rsid w:val="00450B36"/>
    <w:rsid w:val="0052323F"/>
    <w:rsid w:val="00560BB7"/>
    <w:rsid w:val="00576C88"/>
    <w:rsid w:val="00601B37"/>
    <w:rsid w:val="006021F0"/>
    <w:rsid w:val="00603ECC"/>
    <w:rsid w:val="00634E7B"/>
    <w:rsid w:val="00761769"/>
    <w:rsid w:val="0093183F"/>
    <w:rsid w:val="009B4E7C"/>
    <w:rsid w:val="00A265D4"/>
    <w:rsid w:val="00A917DB"/>
    <w:rsid w:val="00B26F6E"/>
    <w:rsid w:val="00BA2685"/>
    <w:rsid w:val="00BD6A7F"/>
    <w:rsid w:val="00C03482"/>
    <w:rsid w:val="00C41AB7"/>
    <w:rsid w:val="00CF7080"/>
    <w:rsid w:val="00D421DD"/>
    <w:rsid w:val="00D77178"/>
    <w:rsid w:val="00E16463"/>
    <w:rsid w:val="00E822B9"/>
    <w:rsid w:val="00EB06DD"/>
    <w:rsid w:val="00EE5236"/>
    <w:rsid w:val="00F3668D"/>
    <w:rsid w:val="00F52CC5"/>
    <w:rsid w:val="00F637F2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535"/>
  <w15:chartTrackingRefBased/>
  <w15:docId w15:val="{DD9144D0-60D7-4E94-8093-F3855B5E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D6A7F"/>
    <w:rPr>
      <w:b/>
      <w:bCs/>
    </w:rPr>
  </w:style>
  <w:style w:type="character" w:styleId="Hipercze">
    <w:name w:val="Hyperlink"/>
    <w:uiPriority w:val="99"/>
    <w:unhideWhenUsed/>
    <w:rsid w:val="00BD6A7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A7F"/>
    <w:pPr>
      <w:ind w:left="720"/>
      <w:contextualSpacing/>
    </w:pPr>
  </w:style>
  <w:style w:type="character" w:customStyle="1" w:styleId="3oh-">
    <w:name w:val="_3oh-"/>
    <w:basedOn w:val="Domylnaczcionkaakapitu"/>
    <w:rsid w:val="00414E83"/>
  </w:style>
  <w:style w:type="paragraph" w:customStyle="1" w:styleId="Default">
    <w:name w:val="Default"/>
    <w:rsid w:val="00414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E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E8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E8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634E7B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4E7B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6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B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KPiorko</dc:creator>
  <cp:keywords/>
  <dc:description/>
  <cp:lastModifiedBy>KPiorko</cp:lastModifiedBy>
  <cp:revision>2</cp:revision>
  <cp:lastPrinted>2019-04-04T07:24:00Z</cp:lastPrinted>
  <dcterms:created xsi:type="dcterms:W3CDTF">2019-04-04T10:14:00Z</dcterms:created>
  <dcterms:modified xsi:type="dcterms:W3CDTF">2019-04-04T10:14:00Z</dcterms:modified>
</cp:coreProperties>
</file>