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67" w:rsidRPr="00CD1D3A" w:rsidRDefault="00564467" w:rsidP="00564467">
      <w:pPr>
        <w:pStyle w:val="Default"/>
        <w:jc w:val="center"/>
        <w:rPr>
          <w:b/>
          <w:bCs/>
          <w:sz w:val="19"/>
          <w:szCs w:val="19"/>
        </w:rPr>
      </w:pPr>
      <w:r w:rsidRPr="00CD1D3A">
        <w:rPr>
          <w:b/>
          <w:bCs/>
          <w:sz w:val="19"/>
          <w:szCs w:val="19"/>
        </w:rPr>
        <w:t xml:space="preserve">KLAUZULA INFORMACYJNA O PRZETWARZANIU DANYCH OSOBOWYCH </w:t>
      </w:r>
    </w:p>
    <w:p w:rsidR="00564467" w:rsidRPr="00CD1D3A" w:rsidRDefault="00564467" w:rsidP="00564467">
      <w:pPr>
        <w:pStyle w:val="Default"/>
        <w:jc w:val="center"/>
        <w:rPr>
          <w:b/>
          <w:bCs/>
          <w:sz w:val="19"/>
          <w:szCs w:val="19"/>
        </w:rPr>
      </w:pPr>
      <w:r w:rsidRPr="00CD1D3A">
        <w:rPr>
          <w:b/>
          <w:bCs/>
          <w:sz w:val="19"/>
          <w:szCs w:val="19"/>
        </w:rPr>
        <w:t>- Referat Planowania i Realizacji Inwestycji</w:t>
      </w:r>
    </w:p>
    <w:p w:rsidR="00564467" w:rsidRPr="00CD1D3A" w:rsidRDefault="00564467" w:rsidP="00564467">
      <w:pPr>
        <w:pStyle w:val="Default"/>
        <w:jc w:val="center"/>
        <w:rPr>
          <w:b/>
          <w:bCs/>
          <w:sz w:val="19"/>
          <w:szCs w:val="19"/>
        </w:rPr>
      </w:pPr>
    </w:p>
    <w:p w:rsidR="00564467" w:rsidRPr="00CD1D3A" w:rsidRDefault="00564467" w:rsidP="00564467">
      <w:pPr>
        <w:pStyle w:val="Default"/>
        <w:jc w:val="both"/>
        <w:rPr>
          <w:sz w:val="20"/>
          <w:szCs w:val="20"/>
        </w:rPr>
      </w:pPr>
      <w:r w:rsidRPr="00CD1D3A">
        <w:rPr>
          <w:sz w:val="20"/>
          <w:szCs w:val="20"/>
        </w:rPr>
        <w:t>Działając na podstawie art. 13 rozporządzenia Parlamentu Euro</w:t>
      </w:r>
      <w:r w:rsidR="00CD1D3A">
        <w:rPr>
          <w:sz w:val="20"/>
          <w:szCs w:val="20"/>
        </w:rPr>
        <w:t xml:space="preserve">pejskiego i Rady (UE) 2016/679 </w:t>
      </w:r>
      <w:r w:rsidRPr="00CD1D3A">
        <w:rPr>
          <w:sz w:val="20"/>
          <w:szCs w:val="20"/>
        </w:rPr>
        <w:t>z dnia 27 kwietnia 2016 r. w sprawie ochrony osób fizycznych w związku z p</w:t>
      </w:r>
      <w:r w:rsidR="00CD1D3A">
        <w:rPr>
          <w:sz w:val="20"/>
          <w:szCs w:val="20"/>
        </w:rPr>
        <w:t xml:space="preserve">rzetwarzaniem danych osobowych </w:t>
      </w:r>
      <w:r w:rsidRPr="00CD1D3A">
        <w:rPr>
          <w:sz w:val="20"/>
          <w:szCs w:val="20"/>
        </w:rPr>
        <w:t>i w sprawie swobodnego przepływu takich danych oraz uchylenia dyrektywy 9</w:t>
      </w:r>
      <w:r w:rsidR="00CD1D3A">
        <w:rPr>
          <w:sz w:val="20"/>
          <w:szCs w:val="20"/>
        </w:rPr>
        <w:t xml:space="preserve">5/46/WE (ogólne rozporządzenie </w:t>
      </w:r>
      <w:r w:rsidRPr="00CD1D3A">
        <w:rPr>
          <w:sz w:val="20"/>
          <w:szCs w:val="20"/>
        </w:rPr>
        <w:t>o ochronie danych) – dalej RODO, informujemy o zasadach przetwar</w:t>
      </w:r>
      <w:r w:rsidR="00CD1D3A">
        <w:rPr>
          <w:sz w:val="20"/>
          <w:szCs w:val="20"/>
        </w:rPr>
        <w:t xml:space="preserve">zania Państwa danych osobowych </w:t>
      </w:r>
      <w:r w:rsidR="00CD1D3A">
        <w:rPr>
          <w:sz w:val="20"/>
          <w:szCs w:val="20"/>
        </w:rPr>
        <w:br/>
      </w:r>
      <w:r w:rsidRPr="00CD1D3A">
        <w:rPr>
          <w:sz w:val="20"/>
          <w:szCs w:val="20"/>
        </w:rPr>
        <w:t xml:space="preserve">oraz o przysługujących prawach z tym związanych. </w:t>
      </w:r>
    </w:p>
    <w:p w:rsidR="00564467" w:rsidRPr="003905CC" w:rsidRDefault="00564467" w:rsidP="00564467">
      <w:pPr>
        <w:pStyle w:val="Default"/>
        <w:jc w:val="both"/>
        <w:rPr>
          <w:sz w:val="19"/>
          <w:szCs w:val="19"/>
        </w:rPr>
      </w:pPr>
      <w:r w:rsidRPr="003905CC">
        <w:rPr>
          <w:b/>
          <w:bCs/>
          <w:sz w:val="19"/>
          <w:szCs w:val="19"/>
        </w:rPr>
        <w:t xml:space="preserve">Administrator danych osobowych: </w:t>
      </w:r>
    </w:p>
    <w:p w:rsidR="00564467" w:rsidRPr="003905CC" w:rsidRDefault="00564467" w:rsidP="003905C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sz w:val="19"/>
          <w:szCs w:val="19"/>
        </w:rPr>
      </w:pPr>
      <w:r w:rsidRPr="003905CC">
        <w:rPr>
          <w:sz w:val="19"/>
          <w:szCs w:val="19"/>
        </w:rPr>
        <w:t xml:space="preserve">Administratorem Państwa danych osobowych jest </w:t>
      </w:r>
      <w:r w:rsidRPr="003905CC">
        <w:rPr>
          <w:rFonts w:eastAsiaTheme="minorHAnsi"/>
          <w:sz w:val="19"/>
          <w:szCs w:val="19"/>
          <w:lang w:eastAsia="en-US"/>
        </w:rPr>
        <w:t xml:space="preserve">Gmina Miasto Biłgoraj, z siedzibą Pl. Wolności 16,  </w:t>
      </w:r>
      <w:r w:rsidRPr="003905CC">
        <w:rPr>
          <w:rFonts w:eastAsiaTheme="minorHAnsi"/>
          <w:sz w:val="19"/>
          <w:szCs w:val="19"/>
          <w:lang w:eastAsia="en-US"/>
        </w:rPr>
        <w:br/>
        <w:t>23-400 Biłgoraj.</w:t>
      </w:r>
    </w:p>
    <w:p w:rsidR="00564467" w:rsidRPr="003905CC" w:rsidRDefault="00564467" w:rsidP="003905CC">
      <w:pPr>
        <w:pStyle w:val="Default"/>
        <w:jc w:val="both"/>
        <w:rPr>
          <w:b/>
          <w:sz w:val="19"/>
          <w:szCs w:val="19"/>
        </w:rPr>
      </w:pPr>
      <w:r w:rsidRPr="003905CC">
        <w:rPr>
          <w:b/>
          <w:bCs/>
          <w:sz w:val="19"/>
          <w:szCs w:val="19"/>
        </w:rPr>
        <w:t xml:space="preserve">Inspektor ochrony danych osobowych: </w:t>
      </w:r>
    </w:p>
    <w:p w:rsidR="00564467" w:rsidRPr="003905CC" w:rsidRDefault="00564467" w:rsidP="003905C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sz w:val="19"/>
          <w:szCs w:val="19"/>
        </w:rPr>
      </w:pPr>
      <w:r w:rsidRPr="003905CC">
        <w:rPr>
          <w:rStyle w:val="Pogrubienie"/>
          <w:b w:val="0"/>
          <w:sz w:val="19"/>
          <w:szCs w:val="19"/>
        </w:rPr>
        <w:t xml:space="preserve">We wszelkich sprawach dotyczących przetwarzania danych osobowych oraz korzystania z praw związanych </w:t>
      </w:r>
      <w:r w:rsidR="0048137A">
        <w:rPr>
          <w:rStyle w:val="Pogrubienie"/>
          <w:b w:val="0"/>
          <w:sz w:val="19"/>
          <w:szCs w:val="19"/>
        </w:rPr>
        <w:br/>
      </w:r>
      <w:r w:rsidRPr="003905CC">
        <w:rPr>
          <w:rStyle w:val="Pogrubienie"/>
          <w:b w:val="0"/>
          <w:sz w:val="19"/>
          <w:szCs w:val="19"/>
        </w:rPr>
        <w:t xml:space="preserve">z ich przetwarzaniem mogą Państwo kontaktować się z inspektorem ochrony danych poprzez </w:t>
      </w:r>
      <w:r w:rsidRPr="003905CC">
        <w:rPr>
          <w:bCs/>
          <w:sz w:val="19"/>
          <w:szCs w:val="19"/>
        </w:rPr>
        <w:br/>
      </w:r>
      <w:r w:rsidRPr="003905CC">
        <w:rPr>
          <w:rStyle w:val="Pogrubienie"/>
          <w:b w:val="0"/>
          <w:sz w:val="19"/>
          <w:szCs w:val="19"/>
        </w:rPr>
        <w:t xml:space="preserve">email: </w:t>
      </w:r>
      <w:r w:rsidRPr="003905CC">
        <w:rPr>
          <w:sz w:val="19"/>
          <w:szCs w:val="19"/>
        </w:rPr>
        <w:t>iod@bilgoraj.pl</w:t>
      </w:r>
      <w:r w:rsidRPr="003905CC">
        <w:rPr>
          <w:rStyle w:val="Pogrubienie"/>
          <w:b w:val="0"/>
          <w:sz w:val="19"/>
          <w:szCs w:val="19"/>
        </w:rPr>
        <w:t xml:space="preserve"> lub pisemnie na adres siedziby Administratora. </w:t>
      </w:r>
    </w:p>
    <w:p w:rsidR="00564467" w:rsidRPr="003905CC" w:rsidRDefault="00564467" w:rsidP="003905CC">
      <w:pPr>
        <w:pStyle w:val="Default"/>
        <w:jc w:val="both"/>
        <w:rPr>
          <w:b/>
          <w:sz w:val="19"/>
          <w:szCs w:val="19"/>
        </w:rPr>
      </w:pPr>
      <w:r w:rsidRPr="003905CC">
        <w:rPr>
          <w:b/>
          <w:bCs/>
          <w:sz w:val="19"/>
          <w:szCs w:val="19"/>
        </w:rPr>
        <w:t>Cele i podstawy przetwarzania:</w:t>
      </w:r>
    </w:p>
    <w:p w:rsidR="00564467" w:rsidRPr="003905CC" w:rsidRDefault="00564467" w:rsidP="003905CC">
      <w:pPr>
        <w:pStyle w:val="Default"/>
        <w:numPr>
          <w:ilvl w:val="0"/>
          <w:numId w:val="1"/>
        </w:numPr>
        <w:jc w:val="both"/>
        <w:rPr>
          <w:sz w:val="19"/>
          <w:szCs w:val="19"/>
        </w:rPr>
      </w:pPr>
      <w:r w:rsidRPr="003905CC">
        <w:rPr>
          <w:sz w:val="19"/>
          <w:szCs w:val="19"/>
        </w:rPr>
        <w:t xml:space="preserve">Administrator danych osobowych – Gmina Miasto Biłgoraj - przetwarza Państwa dane osobowe </w:t>
      </w:r>
      <w:r w:rsidRPr="003905CC">
        <w:rPr>
          <w:sz w:val="19"/>
          <w:szCs w:val="19"/>
        </w:rPr>
        <w:br/>
        <w:t>w związku z realizacją obowiązku prawnego ciążącego na administratorze (art. 6 ust. 1 lit. c RODO)</w:t>
      </w:r>
      <w:r w:rsidR="007C7019" w:rsidRPr="003905CC">
        <w:rPr>
          <w:sz w:val="19"/>
          <w:szCs w:val="19"/>
        </w:rPr>
        <w:t xml:space="preserve">, wykonywaniem zadań realizowanych w interesie publicznym (art. 6 ust. 1 lit. e RODO) oraz w z związku </w:t>
      </w:r>
      <w:r w:rsidR="0048137A">
        <w:rPr>
          <w:sz w:val="19"/>
          <w:szCs w:val="19"/>
        </w:rPr>
        <w:br/>
      </w:r>
      <w:bookmarkStart w:id="0" w:name="_GoBack"/>
      <w:bookmarkEnd w:id="0"/>
      <w:r w:rsidR="007C7019" w:rsidRPr="003905CC">
        <w:rPr>
          <w:sz w:val="19"/>
          <w:szCs w:val="19"/>
        </w:rPr>
        <w:t>z zawieraniem umów (art. 6 ust. 1 lit b RODO). Zadania te wynikają z ustawy o samorządzie gminnym, przepisów regulujących realizowane inwestycje i programy</w:t>
      </w:r>
      <w:r w:rsidR="004B040B" w:rsidRPr="003905CC">
        <w:rPr>
          <w:sz w:val="19"/>
          <w:szCs w:val="19"/>
        </w:rPr>
        <w:t>,</w:t>
      </w:r>
      <w:r w:rsidR="007C7019" w:rsidRPr="003905CC">
        <w:rPr>
          <w:sz w:val="19"/>
          <w:szCs w:val="19"/>
        </w:rPr>
        <w:t xml:space="preserve"> w tym z udziałem środków krajowych </w:t>
      </w:r>
      <w:r w:rsidR="007C7019" w:rsidRPr="003905CC">
        <w:rPr>
          <w:sz w:val="19"/>
          <w:szCs w:val="19"/>
        </w:rPr>
        <w:br/>
        <w:t xml:space="preserve">i zagranicznych, ustawy o drogach publicznych, uchwały Rady Ministrów w sprawie ustanowienia programu wieloletniego pod nazwą „Program oczyszczania kraju z Azbestu na lata 2009-2032” </w:t>
      </w:r>
      <w:r w:rsidR="007C7019" w:rsidRPr="003905CC">
        <w:rPr>
          <w:sz w:val="19"/>
          <w:szCs w:val="19"/>
        </w:rPr>
        <w:br/>
      </w:r>
      <w:r w:rsidRPr="003905CC">
        <w:rPr>
          <w:sz w:val="19"/>
          <w:szCs w:val="19"/>
        </w:rPr>
        <w:t>oraz właściwych uchwał Rady Miasta Biłgoraj.</w:t>
      </w:r>
    </w:p>
    <w:p w:rsidR="00893A4D" w:rsidRPr="003905CC" w:rsidRDefault="00564467" w:rsidP="003905C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19"/>
          <w:szCs w:val="19"/>
        </w:rPr>
      </w:pPr>
      <w:r w:rsidRPr="003905CC">
        <w:rPr>
          <w:bCs/>
          <w:sz w:val="19"/>
          <w:szCs w:val="19"/>
        </w:rPr>
        <w:t xml:space="preserve">Państwa dane osobowe </w:t>
      </w:r>
      <w:r w:rsidRPr="003905CC">
        <w:rPr>
          <w:sz w:val="19"/>
          <w:szCs w:val="19"/>
        </w:rPr>
        <w:t xml:space="preserve">przetwarzane będą przede wszystkim </w:t>
      </w:r>
      <w:r w:rsidR="00893A4D" w:rsidRPr="003905CC">
        <w:rPr>
          <w:rFonts w:eastAsiaTheme="minorHAnsi"/>
          <w:bCs/>
          <w:color w:val="000000"/>
          <w:sz w:val="19"/>
          <w:szCs w:val="19"/>
        </w:rPr>
        <w:t xml:space="preserve">na potrzeby prowadzonych postępowań </w:t>
      </w:r>
      <w:r w:rsidR="00893A4D" w:rsidRPr="003905CC">
        <w:rPr>
          <w:rFonts w:eastAsiaTheme="minorHAnsi"/>
          <w:bCs/>
          <w:color w:val="000000"/>
          <w:sz w:val="19"/>
          <w:szCs w:val="19"/>
        </w:rPr>
        <w:br/>
        <w:t>o przyznanie dof</w:t>
      </w:r>
      <w:r w:rsidR="00C95608" w:rsidRPr="003905CC">
        <w:rPr>
          <w:rFonts w:eastAsiaTheme="minorHAnsi"/>
          <w:bCs/>
          <w:color w:val="000000"/>
          <w:sz w:val="19"/>
          <w:szCs w:val="19"/>
        </w:rPr>
        <w:t xml:space="preserve">inansowania na wymianę OZE oraz </w:t>
      </w:r>
      <w:r w:rsidR="00893A4D" w:rsidRPr="003905CC">
        <w:rPr>
          <w:rFonts w:eastAsiaTheme="minorHAnsi"/>
          <w:bCs/>
          <w:color w:val="000000"/>
          <w:sz w:val="19"/>
          <w:szCs w:val="19"/>
        </w:rPr>
        <w:t>w związku z uczestnictwem w realizowanych inwestycjach/programach i konkursach</w:t>
      </w:r>
      <w:r w:rsidR="00C95608" w:rsidRPr="003905CC">
        <w:rPr>
          <w:rFonts w:eastAsiaTheme="minorHAnsi"/>
          <w:bCs/>
          <w:color w:val="000000"/>
          <w:sz w:val="19"/>
          <w:szCs w:val="19"/>
        </w:rPr>
        <w:t xml:space="preserve">. Ponadto Państwa dane mogą być również przetwarzane </w:t>
      </w:r>
      <w:r w:rsidR="00C95608" w:rsidRPr="003905CC">
        <w:rPr>
          <w:rFonts w:eastAsiaTheme="minorHAnsi"/>
          <w:bCs/>
          <w:color w:val="000000"/>
          <w:sz w:val="19"/>
          <w:szCs w:val="19"/>
        </w:rPr>
        <w:br/>
        <w:t xml:space="preserve">w </w:t>
      </w:r>
      <w:r w:rsidR="00893A4D" w:rsidRPr="003905CC">
        <w:rPr>
          <w:rFonts w:eastAsiaTheme="minorHAnsi"/>
          <w:bCs/>
          <w:color w:val="000000"/>
          <w:sz w:val="19"/>
          <w:szCs w:val="19"/>
        </w:rPr>
        <w:t xml:space="preserve">sprawach w związku z wydaniem zezwolenia na lokalizację zjazdu. </w:t>
      </w:r>
    </w:p>
    <w:p w:rsidR="00545A90" w:rsidRPr="003905CC" w:rsidRDefault="00545A90" w:rsidP="003905C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19"/>
          <w:szCs w:val="19"/>
        </w:rPr>
      </w:pPr>
      <w:r w:rsidRPr="003905CC">
        <w:rPr>
          <w:bCs/>
          <w:sz w:val="19"/>
          <w:szCs w:val="19"/>
        </w:rPr>
        <w:t>W zakresie w jakim podanie danych jest fakultatywne, dane są przetwarzane wyłącznie na podstawie udzielonej wcześniej zgody, w zakresie i celu określonym w treści zgody.</w:t>
      </w:r>
    </w:p>
    <w:p w:rsidR="00564467" w:rsidRPr="003905CC" w:rsidRDefault="00564467" w:rsidP="003905CC">
      <w:pPr>
        <w:pStyle w:val="Default"/>
        <w:jc w:val="both"/>
        <w:rPr>
          <w:sz w:val="19"/>
          <w:szCs w:val="19"/>
        </w:rPr>
      </w:pPr>
      <w:r w:rsidRPr="003905CC">
        <w:rPr>
          <w:b/>
          <w:bCs/>
          <w:sz w:val="19"/>
          <w:szCs w:val="19"/>
        </w:rPr>
        <w:t xml:space="preserve">Odbiorcy danych osobowych: </w:t>
      </w:r>
    </w:p>
    <w:p w:rsidR="00564467" w:rsidRPr="003905CC" w:rsidRDefault="00564467" w:rsidP="003905CC">
      <w:pPr>
        <w:pStyle w:val="Default"/>
        <w:numPr>
          <w:ilvl w:val="0"/>
          <w:numId w:val="1"/>
        </w:numPr>
        <w:jc w:val="both"/>
        <w:rPr>
          <w:sz w:val="19"/>
          <w:szCs w:val="19"/>
        </w:rPr>
      </w:pPr>
      <w:r w:rsidRPr="003905CC">
        <w:rPr>
          <w:sz w:val="19"/>
          <w:szCs w:val="19"/>
        </w:rPr>
        <w:t xml:space="preserve">W związku z przetwarzaniem danych w celu, o którym mowa w pkt 4 i 5, odbiorcami Pani/Pana danych osobowych mogą być: </w:t>
      </w:r>
    </w:p>
    <w:p w:rsidR="00564467" w:rsidRPr="003905CC" w:rsidRDefault="00564467" w:rsidP="003905CC">
      <w:pPr>
        <w:pStyle w:val="Default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 w:rsidRPr="003905CC">
        <w:rPr>
          <w:sz w:val="19"/>
          <w:szCs w:val="19"/>
        </w:rPr>
        <w:t xml:space="preserve">organy władzy publicznej oraz podmioty wykonujące zadania publiczne lub działające na zlecenie organów władzy publicznej, w zakresie i w celach, które wynikają z przepisów powszechnie obowiązującego prawa takie jak </w:t>
      </w:r>
      <w:r w:rsidR="0048137A">
        <w:rPr>
          <w:sz w:val="19"/>
          <w:szCs w:val="19"/>
        </w:rPr>
        <w:t>Marszałek Województwa Lubelskiego</w:t>
      </w:r>
      <w:r w:rsidRPr="003905CC">
        <w:rPr>
          <w:sz w:val="19"/>
          <w:szCs w:val="19"/>
        </w:rPr>
        <w:t>,</w:t>
      </w:r>
      <w:r w:rsidR="0048137A">
        <w:rPr>
          <w:sz w:val="19"/>
          <w:szCs w:val="19"/>
        </w:rPr>
        <w:t xml:space="preserve"> Minister Rozwoju i Finansów, Minister Cyfryzacji.</w:t>
      </w:r>
    </w:p>
    <w:p w:rsidR="00564467" w:rsidRPr="003905CC" w:rsidRDefault="00564467" w:rsidP="003905CC">
      <w:pPr>
        <w:pStyle w:val="Default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 w:rsidRPr="003905CC">
        <w:rPr>
          <w:sz w:val="19"/>
          <w:szCs w:val="19"/>
        </w:rPr>
        <w:t xml:space="preserve">inne podmioty, którym Administrator powierzy przetwarzanie danych osobowych. </w:t>
      </w:r>
    </w:p>
    <w:p w:rsidR="00564467" w:rsidRPr="003905CC" w:rsidRDefault="00564467" w:rsidP="003905CC">
      <w:pPr>
        <w:pStyle w:val="Default"/>
        <w:jc w:val="both"/>
        <w:rPr>
          <w:sz w:val="19"/>
          <w:szCs w:val="19"/>
        </w:rPr>
      </w:pPr>
      <w:r w:rsidRPr="003905CC">
        <w:rPr>
          <w:b/>
          <w:bCs/>
          <w:sz w:val="19"/>
          <w:szCs w:val="19"/>
        </w:rPr>
        <w:t xml:space="preserve">Okres przechowywania danych: </w:t>
      </w:r>
    </w:p>
    <w:p w:rsidR="00564467" w:rsidRPr="003905CC" w:rsidRDefault="00564467" w:rsidP="003905CC">
      <w:pPr>
        <w:pStyle w:val="Default"/>
        <w:numPr>
          <w:ilvl w:val="0"/>
          <w:numId w:val="1"/>
        </w:numPr>
        <w:jc w:val="both"/>
        <w:rPr>
          <w:sz w:val="19"/>
          <w:szCs w:val="19"/>
        </w:rPr>
      </w:pPr>
      <w:r w:rsidRPr="003905CC">
        <w:rPr>
          <w:sz w:val="19"/>
          <w:szCs w:val="19"/>
        </w:rPr>
        <w:t xml:space="preserve">Państwa dane osobowe będą przechowywane do chwili realizacji zadania, do którego dane osobowe zostały zebrane a następnie, jeśli chodzi o materiały archiwalne, przez czas wynikający z przepisów ustawy </w:t>
      </w:r>
      <w:r w:rsidRPr="003905CC">
        <w:rPr>
          <w:sz w:val="19"/>
          <w:szCs w:val="19"/>
        </w:rPr>
        <w:br/>
        <w:t xml:space="preserve">o narodowym zasobie archiwalnym i archiwach. </w:t>
      </w:r>
    </w:p>
    <w:p w:rsidR="00564467" w:rsidRPr="003905CC" w:rsidRDefault="00564467" w:rsidP="003905CC">
      <w:pPr>
        <w:pStyle w:val="Default"/>
        <w:jc w:val="both"/>
        <w:rPr>
          <w:b/>
          <w:sz w:val="19"/>
          <w:szCs w:val="19"/>
        </w:rPr>
      </w:pPr>
      <w:r w:rsidRPr="003905CC">
        <w:rPr>
          <w:b/>
          <w:sz w:val="19"/>
          <w:szCs w:val="19"/>
        </w:rPr>
        <w:t>Prawa osób, których dane dotyczą:</w:t>
      </w:r>
    </w:p>
    <w:p w:rsidR="00564467" w:rsidRPr="003905CC" w:rsidRDefault="00564467" w:rsidP="003905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bCs/>
          <w:sz w:val="19"/>
          <w:szCs w:val="19"/>
        </w:rPr>
        <w:t xml:space="preserve">W zakresie przewidzianym przepisami prawa przysługują Państwu prawa do: 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dostępu do swoich danych oraz otrzymania ich kopii; 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sprostowania (poprawiania) swoich danych; 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usunięcia danych osobowych, w sytuacji, gdy przetwarzanie danych nie następuje w celu wywiązania </w:t>
      </w:r>
      <w:r w:rsidRPr="003905CC">
        <w:rPr>
          <w:rFonts w:ascii="Times New Roman" w:eastAsiaTheme="minorHAnsi" w:hAnsi="Times New Roman"/>
          <w:sz w:val="19"/>
          <w:szCs w:val="19"/>
        </w:rPr>
        <w:br/>
        <w:t xml:space="preserve">się z obowiązku wynikającego z przepisu prawa lub w ramach sprawowania władzy publicznej; 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ograniczenia przetwarzania danych; 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>przenoszenia danych;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wniesienia sprzeciwu wobec przetwarzania danych; </w:t>
      </w:r>
    </w:p>
    <w:p w:rsidR="00564467" w:rsidRPr="003905CC" w:rsidRDefault="00564467" w:rsidP="003905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wniesienia skargi do Prezesa Urzędu Ochrony Danych Osobowych, w przypadku powzięcia informacji </w:t>
      </w:r>
      <w:r w:rsidRPr="003905CC">
        <w:rPr>
          <w:rFonts w:ascii="Times New Roman" w:eastAsiaTheme="minorHAnsi" w:hAnsi="Times New Roman"/>
          <w:sz w:val="19"/>
          <w:szCs w:val="19"/>
        </w:rPr>
        <w:br/>
        <w:t xml:space="preserve">o niezgodnym z prawem przetwarzaniu danych osobowych (na adres Urzędu Ochrony Danych Osobowych, </w:t>
      </w:r>
      <w:r w:rsidRPr="003905CC">
        <w:rPr>
          <w:rFonts w:ascii="Times New Roman" w:eastAsiaTheme="minorHAnsi" w:hAnsi="Times New Roman"/>
          <w:sz w:val="19"/>
          <w:szCs w:val="19"/>
        </w:rPr>
        <w:br/>
        <w:t xml:space="preserve">ul. Stawki 2, 00 - 193 Warszawa). </w:t>
      </w:r>
    </w:p>
    <w:p w:rsidR="00564467" w:rsidRPr="003905CC" w:rsidRDefault="00564467" w:rsidP="003905CC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eastAsiaTheme="minorHAnsi" w:hAnsi="Times New Roman"/>
          <w:sz w:val="19"/>
          <w:szCs w:val="19"/>
        </w:rPr>
      </w:pPr>
      <w:r w:rsidRPr="003905CC">
        <w:rPr>
          <w:rFonts w:ascii="Times New Roman" w:eastAsiaTheme="minorHAnsi" w:hAnsi="Times New Roman"/>
          <w:sz w:val="19"/>
          <w:szCs w:val="19"/>
        </w:rPr>
        <w:t xml:space="preserve">Osoba, której dane są przetwarzane na podstawie zgody przysługuje prawo do cofnięcia zgody </w:t>
      </w:r>
      <w:r w:rsidRPr="003905CC">
        <w:rPr>
          <w:rFonts w:ascii="Times New Roman" w:eastAsiaTheme="minorHAnsi" w:hAnsi="Times New Roman"/>
          <w:sz w:val="19"/>
          <w:szCs w:val="19"/>
        </w:rPr>
        <w:br/>
        <w:t>w dowolnym momencie. Wycofanie zgody, nie ma wpływu na zgodność z prawem przetwarzania, którego dokonano przed jej wycofaniem.</w:t>
      </w:r>
    </w:p>
    <w:p w:rsidR="00564467" w:rsidRPr="003905CC" w:rsidRDefault="00564467" w:rsidP="003905CC">
      <w:pPr>
        <w:pStyle w:val="Default"/>
        <w:jc w:val="both"/>
        <w:rPr>
          <w:b/>
          <w:color w:val="auto"/>
          <w:sz w:val="19"/>
          <w:szCs w:val="19"/>
        </w:rPr>
      </w:pPr>
      <w:r w:rsidRPr="003905CC">
        <w:rPr>
          <w:b/>
          <w:color w:val="auto"/>
          <w:sz w:val="19"/>
          <w:szCs w:val="19"/>
        </w:rPr>
        <w:t>Obowiązek podania danych:</w:t>
      </w:r>
    </w:p>
    <w:p w:rsidR="00564467" w:rsidRPr="003905CC" w:rsidRDefault="00564467" w:rsidP="003905CC">
      <w:pPr>
        <w:pStyle w:val="Default"/>
        <w:numPr>
          <w:ilvl w:val="0"/>
          <w:numId w:val="1"/>
        </w:numPr>
        <w:jc w:val="both"/>
        <w:rPr>
          <w:color w:val="auto"/>
          <w:sz w:val="19"/>
          <w:szCs w:val="19"/>
        </w:rPr>
      </w:pPr>
      <w:r w:rsidRPr="003905CC">
        <w:rPr>
          <w:color w:val="auto"/>
          <w:sz w:val="19"/>
          <w:szCs w:val="19"/>
        </w:rPr>
        <w:lastRenderedPageBreak/>
        <w:t xml:space="preserve">Podanie danych osobowych </w:t>
      </w:r>
      <w:r w:rsidRPr="003905CC">
        <w:rPr>
          <w:sz w:val="19"/>
          <w:szCs w:val="19"/>
        </w:rPr>
        <w:t>obowiązkiem ustawowym</w:t>
      </w:r>
      <w:r w:rsidR="004B5C14" w:rsidRPr="003905CC">
        <w:rPr>
          <w:sz w:val="19"/>
          <w:szCs w:val="19"/>
        </w:rPr>
        <w:t xml:space="preserve"> lub umownym</w:t>
      </w:r>
      <w:r w:rsidRPr="003905CC">
        <w:rPr>
          <w:sz w:val="19"/>
          <w:szCs w:val="19"/>
        </w:rPr>
        <w:t>. W przypadku nie podania danych osobowych niemożliwe będzie wykonyw</w:t>
      </w:r>
      <w:r w:rsidR="004B5C14" w:rsidRPr="003905CC">
        <w:rPr>
          <w:sz w:val="19"/>
          <w:szCs w:val="19"/>
        </w:rPr>
        <w:t xml:space="preserve">anie ww. zadań Administratora lub zawarcie umowy. </w:t>
      </w:r>
    </w:p>
    <w:p w:rsidR="00564467" w:rsidRPr="003905CC" w:rsidRDefault="00564467" w:rsidP="003905CC">
      <w:pPr>
        <w:pStyle w:val="Default"/>
        <w:ind w:left="720"/>
        <w:jc w:val="both"/>
        <w:rPr>
          <w:color w:val="auto"/>
          <w:sz w:val="19"/>
          <w:szCs w:val="19"/>
        </w:rPr>
      </w:pPr>
    </w:p>
    <w:p w:rsidR="00564467" w:rsidRPr="003905CC" w:rsidRDefault="00564467" w:rsidP="003905CC">
      <w:pPr>
        <w:spacing w:after="0" w:line="240" w:lineRule="auto"/>
        <w:rPr>
          <w:sz w:val="19"/>
          <w:szCs w:val="19"/>
        </w:rPr>
      </w:pPr>
    </w:p>
    <w:p w:rsidR="00CF22C4" w:rsidRPr="003905CC" w:rsidRDefault="00CF22C4" w:rsidP="003905CC">
      <w:pPr>
        <w:spacing w:line="240" w:lineRule="auto"/>
        <w:rPr>
          <w:sz w:val="19"/>
          <w:szCs w:val="19"/>
        </w:rPr>
      </w:pPr>
    </w:p>
    <w:sectPr w:rsidR="00CF22C4" w:rsidRPr="0039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1962"/>
    <w:multiLevelType w:val="hybridMultilevel"/>
    <w:tmpl w:val="EB968A86"/>
    <w:lvl w:ilvl="0" w:tplc="B950A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2"/>
    <w:rsid w:val="003905CC"/>
    <w:rsid w:val="0048137A"/>
    <w:rsid w:val="004B040B"/>
    <w:rsid w:val="004B5C14"/>
    <w:rsid w:val="00545A90"/>
    <w:rsid w:val="00564467"/>
    <w:rsid w:val="007C1842"/>
    <w:rsid w:val="007C7019"/>
    <w:rsid w:val="00893A4D"/>
    <w:rsid w:val="00C95608"/>
    <w:rsid w:val="00CD1D3A"/>
    <w:rsid w:val="00C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A90D"/>
  <w15:chartTrackingRefBased/>
  <w15:docId w15:val="{2BC034FC-ECF0-402C-925C-A66D008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46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64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44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11</cp:revision>
  <cp:lastPrinted>2019-04-04T07:04:00Z</cp:lastPrinted>
  <dcterms:created xsi:type="dcterms:W3CDTF">2019-04-03T06:42:00Z</dcterms:created>
  <dcterms:modified xsi:type="dcterms:W3CDTF">2019-04-04T07:07:00Z</dcterms:modified>
</cp:coreProperties>
</file>